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DA97" w14:textId="41D89551" w:rsidR="002204A4" w:rsidRPr="002E65BC" w:rsidRDefault="002E65BC" w:rsidP="002E65BC">
      <w:pPr>
        <w:jc w:val="center"/>
        <w:rPr>
          <w:b/>
          <w:sz w:val="28"/>
          <w:szCs w:val="28"/>
          <w:lang w:val="en-US"/>
        </w:rPr>
      </w:pPr>
      <w:r w:rsidRPr="002E65BC">
        <w:rPr>
          <w:b/>
          <w:sz w:val="28"/>
          <w:szCs w:val="28"/>
          <w:lang w:val="en-US"/>
        </w:rPr>
        <w:t xml:space="preserve">Day </w:t>
      </w:r>
      <w:r w:rsidR="00D021BA">
        <w:rPr>
          <w:b/>
          <w:sz w:val="28"/>
          <w:szCs w:val="28"/>
          <w:lang w:val="en-US"/>
        </w:rPr>
        <w:t>9</w:t>
      </w:r>
    </w:p>
    <w:p w14:paraId="24BDB4B7" w14:textId="1B19A7B5" w:rsidR="002E65BC" w:rsidRDefault="002E65BC" w:rsidP="00A46FD9">
      <w:pPr>
        <w:jc w:val="center"/>
        <w:rPr>
          <w:b/>
          <w:sz w:val="28"/>
          <w:szCs w:val="28"/>
          <w:lang w:val="en-US"/>
        </w:rPr>
      </w:pPr>
      <w:r w:rsidRPr="002E65BC">
        <w:rPr>
          <w:b/>
          <w:sz w:val="28"/>
          <w:szCs w:val="28"/>
          <w:lang w:val="en-US"/>
        </w:rPr>
        <w:t xml:space="preserve">December </w:t>
      </w:r>
      <w:r w:rsidR="00D021BA">
        <w:rPr>
          <w:b/>
          <w:sz w:val="28"/>
          <w:szCs w:val="28"/>
          <w:lang w:val="en-US"/>
        </w:rPr>
        <w:t>20</w:t>
      </w:r>
      <w:r w:rsidR="00A46FD9" w:rsidRPr="00A46FD9">
        <w:rPr>
          <w:b/>
          <w:sz w:val="28"/>
          <w:szCs w:val="28"/>
          <w:vertAlign w:val="superscript"/>
          <w:lang w:val="en-US"/>
        </w:rPr>
        <w:t>th</w:t>
      </w:r>
    </w:p>
    <w:p w14:paraId="6202B81D" w14:textId="0EB24E72" w:rsidR="00A46FD9" w:rsidRDefault="00CB3590" w:rsidP="00A46FD9">
      <w:pPr>
        <w:rPr>
          <w:b/>
          <w:sz w:val="28"/>
          <w:szCs w:val="28"/>
          <w:lang w:val="en-US"/>
        </w:rPr>
      </w:pPr>
      <w:r>
        <w:rPr>
          <w:b/>
          <w:sz w:val="28"/>
          <w:szCs w:val="28"/>
          <w:lang w:val="en-US"/>
        </w:rPr>
        <w:t>Trade fair – The final</w:t>
      </w:r>
      <w:r w:rsidR="00A46FD9">
        <w:rPr>
          <w:b/>
          <w:sz w:val="28"/>
          <w:szCs w:val="28"/>
          <w:lang w:val="en-US"/>
        </w:rPr>
        <w:t>:</w:t>
      </w:r>
    </w:p>
    <w:p w14:paraId="4475EEE6" w14:textId="03EDE3C8" w:rsidR="00A46FD9" w:rsidRPr="002E65BC" w:rsidRDefault="00A46FD9" w:rsidP="00A46FD9">
      <w:pPr>
        <w:rPr>
          <w:b/>
          <w:sz w:val="28"/>
          <w:szCs w:val="28"/>
          <w:lang w:val="en-US"/>
        </w:rPr>
      </w:pPr>
      <w:r>
        <w:rPr>
          <w:b/>
          <w:sz w:val="28"/>
          <w:szCs w:val="28"/>
          <w:lang w:val="en-US"/>
        </w:rPr>
        <w:t xml:space="preserve">Today, each group will set up a booth, decorate in a relevant way and from this booth you will present your work. Your video presentation of Ecco and your shoebox. You </w:t>
      </w:r>
      <w:proofErr w:type="gramStart"/>
      <w:r>
        <w:rPr>
          <w:b/>
          <w:sz w:val="28"/>
          <w:szCs w:val="28"/>
          <w:lang w:val="en-US"/>
        </w:rPr>
        <w:t>have to</w:t>
      </w:r>
      <w:proofErr w:type="gramEnd"/>
      <w:r>
        <w:rPr>
          <w:b/>
          <w:sz w:val="28"/>
          <w:szCs w:val="28"/>
          <w:lang w:val="en-US"/>
        </w:rPr>
        <w:t xml:space="preserve"> prepare your presentation of yo</w:t>
      </w:r>
      <w:r w:rsidR="00CB3590">
        <w:rPr>
          <w:b/>
          <w:sz w:val="28"/>
          <w:szCs w:val="28"/>
          <w:lang w:val="en-US"/>
        </w:rPr>
        <w:t>ur shoebox so that you can explain your design, the different AR elements you have made and relate is to your chosen target group as well as the objective of your marketing campaign.</w:t>
      </w:r>
    </w:p>
    <w:p w14:paraId="6410CEA8" w14:textId="0A367291" w:rsidR="00CB3590" w:rsidRDefault="00CB3590" w:rsidP="002E65BC">
      <w:pPr>
        <w:pStyle w:val="Listeafsnit"/>
        <w:ind w:left="0"/>
        <w:jc w:val="both"/>
        <w:rPr>
          <w:b/>
          <w:sz w:val="28"/>
          <w:szCs w:val="28"/>
          <w:lang w:val="en-US"/>
        </w:rPr>
      </w:pPr>
      <w:r>
        <w:rPr>
          <w:b/>
          <w:sz w:val="28"/>
          <w:szCs w:val="28"/>
          <w:lang w:val="en-US"/>
        </w:rPr>
        <w:t>Your must take turn staffing your booth so that each of you get a chance to visit the other booths</w:t>
      </w:r>
    </w:p>
    <w:p w14:paraId="4C62F80E" w14:textId="77777777" w:rsidR="00CB3590" w:rsidRDefault="00CB3590" w:rsidP="002E65BC">
      <w:pPr>
        <w:pStyle w:val="Listeafsnit"/>
        <w:ind w:left="0"/>
        <w:jc w:val="both"/>
        <w:rPr>
          <w:b/>
          <w:sz w:val="28"/>
          <w:szCs w:val="28"/>
          <w:lang w:val="en-US"/>
        </w:rPr>
      </w:pPr>
    </w:p>
    <w:p w14:paraId="769735AC" w14:textId="77777777" w:rsidR="002E65BC" w:rsidRDefault="002E65BC" w:rsidP="002E65BC">
      <w:pPr>
        <w:rPr>
          <w:sz w:val="28"/>
          <w:szCs w:val="28"/>
          <w:lang w:val="en-US"/>
        </w:rPr>
      </w:pPr>
    </w:p>
    <w:p w14:paraId="21F2F149" w14:textId="77777777" w:rsidR="002E65BC" w:rsidRPr="002E65BC" w:rsidRDefault="002E65BC" w:rsidP="002E65BC">
      <w:pPr>
        <w:rPr>
          <w:sz w:val="28"/>
          <w:szCs w:val="28"/>
          <w:lang w:val="en-US"/>
        </w:rPr>
      </w:pPr>
    </w:p>
    <w:sectPr w:rsidR="002E65BC" w:rsidRPr="002E65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BC"/>
    <w:rsid w:val="002204A4"/>
    <w:rsid w:val="002E65BC"/>
    <w:rsid w:val="00837DE2"/>
    <w:rsid w:val="00A46FD9"/>
    <w:rsid w:val="00CB3590"/>
    <w:rsid w:val="00D021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D8C1"/>
  <w15:chartTrackingRefBased/>
  <w15:docId w15:val="{AAB08D06-F478-4B53-B8E5-DBFCB20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unhideWhenUsed/>
    <w:qFormat/>
    <w:rsid w:val="002E65BC"/>
    <w:pPr>
      <w:spacing w:after="180" w:line="264" w:lineRule="auto"/>
      <w:ind w:left="720"/>
      <w:contextualSpacing/>
    </w:pPr>
    <w:rPr>
      <w:rFonts w:cs="Times New Roman"/>
      <w:kern w:val="24"/>
      <w:sz w:val="23"/>
      <w:szCs w:val="20"/>
      <w:lang w:eastAsia="da-DK"/>
      <w14:ligatures w14:val="standardContextual"/>
    </w:rPr>
  </w:style>
  <w:style w:type="character" w:styleId="Strk">
    <w:name w:val="Strong"/>
    <w:uiPriority w:val="22"/>
    <w:qFormat/>
    <w:rsid w:val="002E65BC"/>
    <w:rPr>
      <w:rFonts w:asciiTheme="minorHAnsi" w:hAnsiTheme="minorHAnsi"/>
      <w:b/>
      <w:color w:val="ED7D31" w:themeColor="accent2"/>
    </w:rPr>
  </w:style>
  <w:style w:type="character" w:styleId="Hyperlink">
    <w:name w:val="Hyperlink"/>
    <w:basedOn w:val="Standardskrifttypeiafsnit"/>
    <w:uiPriority w:val="99"/>
    <w:unhideWhenUsed/>
    <w:rsid w:val="00837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461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Vestergaard</dc:creator>
  <cp:keywords/>
  <dc:description/>
  <cp:lastModifiedBy>Janne Vestergaard</cp:lastModifiedBy>
  <cp:revision>2</cp:revision>
  <dcterms:created xsi:type="dcterms:W3CDTF">2021-12-17T15:36:00Z</dcterms:created>
  <dcterms:modified xsi:type="dcterms:W3CDTF">2021-12-17T15:36:00Z</dcterms:modified>
</cp:coreProperties>
</file>